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1E" w:rsidRDefault="004F4A1E" w:rsidP="005969E3">
      <w:pPr>
        <w:pStyle w:val="Heading2"/>
      </w:pPr>
    </w:p>
    <w:p w:rsidR="004F4A1E" w:rsidRDefault="004F4A1E" w:rsidP="005969E3">
      <w:pPr>
        <w:pStyle w:val="Heading2"/>
      </w:pPr>
    </w:p>
    <w:p w:rsidR="004F4A1E" w:rsidRPr="00D80840" w:rsidRDefault="004F4A1E" w:rsidP="005969E3">
      <w:pPr>
        <w:pStyle w:val="Heading2"/>
      </w:pPr>
      <w:r w:rsidRPr="00D80840">
        <w:t>АДМИНИСТРАЦИЯ МУНИЦИПАЛЬНОГО ОБРАЗОВАНИЯ</w:t>
      </w:r>
    </w:p>
    <w:p w:rsidR="004F4A1E" w:rsidRPr="00D80840" w:rsidRDefault="004F4A1E" w:rsidP="00596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Pr="00D80840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ХОНХОЛОЙСКОЕ</w:t>
      </w:r>
      <w:r w:rsidRPr="00D80840">
        <w:rPr>
          <w:b/>
          <w:sz w:val="24"/>
          <w:szCs w:val="24"/>
        </w:rPr>
        <w:t>"</w:t>
      </w:r>
    </w:p>
    <w:p w:rsidR="004F4A1E" w:rsidRDefault="004F4A1E" w:rsidP="005969E3">
      <w:pPr>
        <w:jc w:val="center"/>
        <w:rPr>
          <w:b/>
          <w:sz w:val="24"/>
          <w:szCs w:val="24"/>
        </w:rPr>
      </w:pPr>
    </w:p>
    <w:p w:rsidR="004F4A1E" w:rsidRDefault="004F4A1E" w:rsidP="005969E3">
      <w:pPr>
        <w:jc w:val="center"/>
        <w:rPr>
          <w:b/>
          <w:sz w:val="24"/>
          <w:szCs w:val="24"/>
        </w:rPr>
      </w:pPr>
    </w:p>
    <w:p w:rsidR="004F4A1E" w:rsidRPr="00063393" w:rsidRDefault="004F4A1E" w:rsidP="005969E3">
      <w:pPr>
        <w:jc w:val="center"/>
        <w:rPr>
          <w:b/>
          <w:sz w:val="24"/>
          <w:szCs w:val="24"/>
        </w:rPr>
      </w:pPr>
    </w:p>
    <w:p w:rsidR="004F4A1E" w:rsidRPr="00063393" w:rsidRDefault="004F4A1E" w:rsidP="005969E3">
      <w:pPr>
        <w:pStyle w:val="Heading1"/>
      </w:pPr>
      <w:r w:rsidRPr="00063393">
        <w:t>ПОСТАНОВЛЕНИЕ</w:t>
      </w:r>
    </w:p>
    <w:p w:rsidR="004F4A1E" w:rsidRDefault="004F4A1E" w:rsidP="005969E3">
      <w:pPr>
        <w:rPr>
          <w:sz w:val="24"/>
          <w:szCs w:val="24"/>
        </w:rPr>
      </w:pPr>
    </w:p>
    <w:p w:rsidR="004F4A1E" w:rsidRPr="00063393" w:rsidRDefault="004F4A1E" w:rsidP="005969E3">
      <w:pPr>
        <w:rPr>
          <w:sz w:val="24"/>
          <w:szCs w:val="24"/>
        </w:rPr>
      </w:pPr>
    </w:p>
    <w:p w:rsidR="004F4A1E" w:rsidRPr="00063393" w:rsidRDefault="004F4A1E" w:rsidP="005969E3">
      <w:pPr>
        <w:rPr>
          <w:sz w:val="24"/>
          <w:szCs w:val="24"/>
        </w:rPr>
      </w:pPr>
    </w:p>
    <w:p w:rsidR="004F4A1E" w:rsidRPr="00D40D46" w:rsidRDefault="004F4A1E" w:rsidP="005969E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40D46">
        <w:rPr>
          <w:sz w:val="24"/>
          <w:szCs w:val="24"/>
        </w:rPr>
        <w:t>От</w:t>
      </w:r>
      <w:r>
        <w:rPr>
          <w:sz w:val="24"/>
          <w:szCs w:val="24"/>
        </w:rPr>
        <w:t xml:space="preserve"> «15»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.                   </w:t>
      </w:r>
      <w:r w:rsidRPr="00D40D46">
        <w:rPr>
          <w:sz w:val="24"/>
          <w:szCs w:val="24"/>
        </w:rPr>
        <w:t xml:space="preserve">      №</w:t>
      </w:r>
      <w:r>
        <w:rPr>
          <w:sz w:val="24"/>
          <w:szCs w:val="24"/>
        </w:rPr>
        <w:t xml:space="preserve"> 18</w:t>
      </w:r>
      <w:r w:rsidRPr="00D40D46">
        <w:rPr>
          <w:sz w:val="24"/>
          <w:szCs w:val="24"/>
          <w:u w:val="single"/>
        </w:rPr>
        <w:t xml:space="preserve"> </w:t>
      </w:r>
    </w:p>
    <w:p w:rsidR="004F4A1E" w:rsidRPr="00D40D46" w:rsidRDefault="004F4A1E" w:rsidP="005969E3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  <w:r w:rsidRPr="00D4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40D46">
        <w:rPr>
          <w:sz w:val="24"/>
          <w:szCs w:val="24"/>
        </w:rPr>
        <w:t xml:space="preserve">с. </w:t>
      </w:r>
      <w:r>
        <w:rPr>
          <w:sz w:val="24"/>
          <w:szCs w:val="24"/>
        </w:rPr>
        <w:t>Хонхолой</w:t>
      </w:r>
    </w:p>
    <w:p w:rsidR="004F4A1E" w:rsidRDefault="004F4A1E" w:rsidP="005969E3">
      <w:pPr>
        <w:pStyle w:val="Footer"/>
        <w:tabs>
          <w:tab w:val="clear" w:pos="4153"/>
          <w:tab w:val="clear" w:pos="8306"/>
        </w:tabs>
        <w:rPr>
          <w:b/>
        </w:rPr>
      </w:pPr>
    </w:p>
    <w:p w:rsidR="004F4A1E" w:rsidRDefault="004F4A1E" w:rsidP="005969E3">
      <w:r>
        <w:t>Об утверждении Порядка определения размера арендной платы</w:t>
      </w:r>
    </w:p>
    <w:p w:rsidR="004F4A1E" w:rsidRDefault="004F4A1E" w:rsidP="005969E3">
      <w:r>
        <w:t>за земельные участки, находящиеся в муниципальной собственности администрации муниципального образования сельское поселение «Хонхолойское», предоставленные в аренду без торгов.</w:t>
      </w:r>
    </w:p>
    <w:p w:rsidR="004F4A1E" w:rsidRDefault="004F4A1E" w:rsidP="005969E3"/>
    <w:p w:rsidR="004F4A1E" w:rsidRDefault="004F4A1E" w:rsidP="005969E3"/>
    <w:p w:rsidR="004F4A1E" w:rsidRDefault="004F4A1E" w:rsidP="005969E3">
      <w:pPr>
        <w:ind w:firstLine="708"/>
        <w:jc w:val="both"/>
      </w:pPr>
      <w:r>
        <w:t>В соответствии со статьей 39.7 Земельного кодекса Российской Федерации</w:t>
      </w:r>
    </w:p>
    <w:p w:rsidR="004F4A1E" w:rsidRDefault="004F4A1E" w:rsidP="005969E3">
      <w:pPr>
        <w:ind w:firstLine="708"/>
        <w:jc w:val="both"/>
      </w:pPr>
    </w:p>
    <w:p w:rsidR="004F4A1E" w:rsidRDefault="004F4A1E" w:rsidP="005969E3">
      <w:pPr>
        <w:ind w:firstLine="708"/>
        <w:jc w:val="center"/>
      </w:pPr>
      <w:r>
        <w:t>ПОСТАНОВЛЯЮ:</w:t>
      </w:r>
    </w:p>
    <w:p w:rsidR="004F4A1E" w:rsidRDefault="004F4A1E" w:rsidP="005969E3">
      <w:pPr>
        <w:ind w:firstLine="708"/>
        <w:jc w:val="both"/>
      </w:pPr>
    </w:p>
    <w:p w:rsidR="004F4A1E" w:rsidRDefault="004F4A1E" w:rsidP="00BE4C5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2745C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размера арендной платы за земельные участки, находящиеся в собственности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Хонхолойское</w:t>
      </w:r>
      <w:r w:rsidRPr="0042745C">
        <w:rPr>
          <w:rFonts w:ascii="Times New Roman" w:hAnsi="Times New Roman" w:cs="Times New Roman"/>
          <w:sz w:val="28"/>
          <w:szCs w:val="28"/>
        </w:rPr>
        <w:t>», предоставленные в аренду без торгов.</w:t>
      </w:r>
    </w:p>
    <w:p w:rsidR="004F4A1E" w:rsidRPr="0042745C" w:rsidRDefault="004F4A1E" w:rsidP="00FC15B3">
      <w:pPr>
        <w:jc w:val="both"/>
        <w:outlineLvl w:val="0"/>
      </w:pPr>
      <w:r>
        <w:t xml:space="preserve">         2</w:t>
      </w:r>
      <w:r w:rsidRPr="0042745C">
        <w:t>. Обнародовать настоящее постановление на информационном стенде в здании муниципального образования сельское поселение «</w:t>
      </w:r>
      <w:r>
        <w:t>Хонхолойское</w:t>
      </w:r>
      <w:r w:rsidRPr="0042745C">
        <w:t>»</w:t>
      </w:r>
      <w:r>
        <w:t>.</w:t>
      </w:r>
    </w:p>
    <w:p w:rsidR="004F4A1E" w:rsidRPr="0042745C" w:rsidRDefault="004F4A1E" w:rsidP="005969E3">
      <w:pPr>
        <w:pStyle w:val="BodyTextIndent"/>
        <w:ind w:firstLine="0"/>
      </w:pPr>
      <w:r>
        <w:t xml:space="preserve">        3. Настоящее постановление вступает в силу с момента обнародования и распространяет свое действие на правоотношения, возникшие с 1 марта 2015г.</w:t>
      </w:r>
    </w:p>
    <w:p w:rsidR="004F4A1E" w:rsidRPr="0042745C" w:rsidRDefault="004F4A1E" w:rsidP="005969E3">
      <w:pPr>
        <w:pStyle w:val="BodyTextIndent"/>
        <w:ind w:firstLine="567"/>
      </w:pPr>
      <w:r>
        <w:t>5</w:t>
      </w:r>
      <w:r w:rsidRPr="0042745C">
        <w:t xml:space="preserve">. Контроль за исполнением настоящего </w:t>
      </w:r>
      <w:r>
        <w:t>постановления</w:t>
      </w:r>
      <w:r w:rsidRPr="0042745C">
        <w:t xml:space="preserve"> оставляю за собой.</w:t>
      </w:r>
    </w:p>
    <w:p w:rsidR="004F4A1E" w:rsidRPr="0042745C" w:rsidRDefault="004F4A1E" w:rsidP="005969E3">
      <w:pPr>
        <w:pStyle w:val="BodyTextIndent"/>
        <w:ind w:firstLine="567"/>
      </w:pPr>
    </w:p>
    <w:p w:rsidR="004F4A1E" w:rsidRPr="00F45C4D" w:rsidRDefault="004F4A1E" w:rsidP="0007654D">
      <w:pPr>
        <w:jc w:val="both"/>
        <w:rPr>
          <w:szCs w:val="28"/>
        </w:rPr>
      </w:pPr>
    </w:p>
    <w:p w:rsidR="004F4A1E" w:rsidRDefault="004F4A1E" w:rsidP="005969E3">
      <w:pPr>
        <w:ind w:firstLine="708"/>
        <w:jc w:val="both"/>
      </w:pPr>
    </w:p>
    <w:p w:rsidR="004F4A1E" w:rsidRDefault="004F4A1E" w:rsidP="005969E3">
      <w:pPr>
        <w:rPr>
          <w:szCs w:val="28"/>
        </w:rPr>
      </w:pPr>
      <w:r>
        <w:rPr>
          <w:szCs w:val="28"/>
        </w:rPr>
        <w:t>Глава администрации</w:t>
      </w:r>
    </w:p>
    <w:p w:rsidR="004F4A1E" w:rsidRDefault="004F4A1E" w:rsidP="005969E3">
      <w:pPr>
        <w:rPr>
          <w:szCs w:val="28"/>
        </w:rPr>
      </w:pPr>
      <w:r>
        <w:rPr>
          <w:szCs w:val="28"/>
        </w:rPr>
        <w:t>муниципального о</w:t>
      </w:r>
      <w:r w:rsidRPr="00F45C4D">
        <w:rPr>
          <w:szCs w:val="28"/>
        </w:rPr>
        <w:t xml:space="preserve">бразования </w:t>
      </w:r>
    </w:p>
    <w:p w:rsidR="004F4A1E" w:rsidRDefault="004F4A1E" w:rsidP="005969E3">
      <w:pPr>
        <w:rPr>
          <w:szCs w:val="28"/>
        </w:rPr>
      </w:pPr>
      <w:r>
        <w:rPr>
          <w:szCs w:val="28"/>
        </w:rPr>
        <w:t>с</w:t>
      </w:r>
      <w:r w:rsidRPr="00F45C4D">
        <w:rPr>
          <w:szCs w:val="28"/>
        </w:rPr>
        <w:t>ельское поселение «</w:t>
      </w:r>
      <w:r>
        <w:rPr>
          <w:szCs w:val="28"/>
        </w:rPr>
        <w:t>Хонхолойское</w:t>
      </w:r>
      <w:r w:rsidRPr="00F45C4D">
        <w:rPr>
          <w:szCs w:val="28"/>
        </w:rPr>
        <w:t xml:space="preserve">»                       </w:t>
      </w:r>
      <w:r>
        <w:rPr>
          <w:szCs w:val="28"/>
        </w:rPr>
        <w:t xml:space="preserve">      </w:t>
      </w:r>
      <w:r w:rsidRPr="00F45C4D">
        <w:rPr>
          <w:szCs w:val="28"/>
        </w:rPr>
        <w:t xml:space="preserve"> </w:t>
      </w:r>
      <w:r>
        <w:rPr>
          <w:szCs w:val="28"/>
        </w:rPr>
        <w:t xml:space="preserve"> </w:t>
      </w:r>
      <w:r w:rsidRPr="00F45C4D">
        <w:rPr>
          <w:szCs w:val="28"/>
        </w:rPr>
        <w:t xml:space="preserve">    </w:t>
      </w:r>
      <w:r>
        <w:rPr>
          <w:szCs w:val="28"/>
        </w:rPr>
        <w:t xml:space="preserve">        М. А. Коденев</w:t>
      </w:r>
    </w:p>
    <w:p w:rsidR="004F4A1E" w:rsidRPr="00F45C4D" w:rsidRDefault="004F4A1E" w:rsidP="005969E3">
      <w:pPr>
        <w:rPr>
          <w:szCs w:val="28"/>
        </w:rPr>
      </w:pPr>
    </w:p>
    <w:p w:rsidR="004F4A1E" w:rsidRDefault="004F4A1E" w:rsidP="005969E3"/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4F4A1E" w:rsidRPr="009637CD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  <w:r w:rsidRPr="009637CD">
        <w:rPr>
          <w:color w:val="000000"/>
          <w:spacing w:val="-4"/>
          <w:szCs w:val="28"/>
        </w:rPr>
        <w:t>У</w:t>
      </w:r>
      <w:r>
        <w:rPr>
          <w:color w:val="000000"/>
          <w:spacing w:val="-4"/>
          <w:szCs w:val="28"/>
        </w:rPr>
        <w:t>ТВЕРЖДЕН</w:t>
      </w:r>
      <w:r w:rsidRPr="009637CD">
        <w:rPr>
          <w:color w:val="000000"/>
          <w:spacing w:val="-4"/>
          <w:szCs w:val="28"/>
        </w:rPr>
        <w:t xml:space="preserve"> </w:t>
      </w:r>
    </w:p>
    <w:p w:rsidR="004F4A1E" w:rsidRDefault="004F4A1E" w:rsidP="005969E3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4F4A1E" w:rsidRDefault="004F4A1E" w:rsidP="005969E3">
      <w:pPr>
        <w:jc w:val="right"/>
        <w:rPr>
          <w:szCs w:val="28"/>
        </w:rPr>
      </w:pPr>
      <w:r w:rsidRPr="003D74DE">
        <w:rPr>
          <w:szCs w:val="28"/>
        </w:rPr>
        <w:t>муниципального образования</w:t>
      </w:r>
    </w:p>
    <w:p w:rsidR="004F4A1E" w:rsidRPr="003D74DE" w:rsidRDefault="004F4A1E" w:rsidP="005969E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сельское поселение</w:t>
      </w:r>
      <w:r w:rsidRPr="003D74DE">
        <w:rPr>
          <w:szCs w:val="28"/>
        </w:rPr>
        <w:t xml:space="preserve"> 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</w:p>
    <w:p w:rsidR="004F4A1E" w:rsidRDefault="004F4A1E" w:rsidP="005969E3">
      <w:pPr>
        <w:shd w:val="clear" w:color="auto" w:fill="FFFFFF"/>
        <w:jc w:val="right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от «15»сентября  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4"/>
            <w:szCs w:val="28"/>
          </w:rPr>
          <w:t>2015 г</w:t>
        </w:r>
      </w:smartTag>
      <w:r>
        <w:rPr>
          <w:color w:val="000000"/>
          <w:spacing w:val="-4"/>
          <w:szCs w:val="28"/>
        </w:rPr>
        <w:t>. № 18</w:t>
      </w:r>
    </w:p>
    <w:p w:rsidR="004F4A1E" w:rsidRDefault="004F4A1E" w:rsidP="005969E3">
      <w:pPr>
        <w:shd w:val="clear" w:color="auto" w:fill="FFFFFF"/>
        <w:jc w:val="right"/>
        <w:rPr>
          <w:bCs/>
          <w:color w:val="000000"/>
          <w:szCs w:val="28"/>
        </w:rPr>
      </w:pPr>
    </w:p>
    <w:p w:rsidR="004F4A1E" w:rsidRDefault="004F4A1E" w:rsidP="005969E3">
      <w:pPr>
        <w:shd w:val="clear" w:color="auto" w:fill="FFFFFF"/>
        <w:jc w:val="center"/>
        <w:rPr>
          <w:bCs/>
          <w:color w:val="000000"/>
          <w:szCs w:val="28"/>
        </w:rPr>
      </w:pPr>
    </w:p>
    <w:p w:rsidR="004F4A1E" w:rsidRPr="00F574C3" w:rsidRDefault="004F4A1E" w:rsidP="005969E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574C3">
        <w:rPr>
          <w:rFonts w:ascii="Times New Roman" w:hAnsi="Times New Roman"/>
          <w:sz w:val="28"/>
          <w:szCs w:val="28"/>
        </w:rPr>
        <w:t>ПОРЯДОК</w:t>
      </w:r>
    </w:p>
    <w:p w:rsidR="004F4A1E" w:rsidRPr="00F574C3" w:rsidRDefault="004F4A1E" w:rsidP="005969E3">
      <w:pPr>
        <w:shd w:val="clear" w:color="auto" w:fill="FFFFFF"/>
        <w:jc w:val="center"/>
        <w:rPr>
          <w:szCs w:val="28"/>
        </w:rPr>
      </w:pPr>
      <w:r w:rsidRPr="00F574C3">
        <w:rPr>
          <w:szCs w:val="28"/>
        </w:rPr>
        <w:t xml:space="preserve">определения размера арендной платы за земельные участки, находящиеся в </w:t>
      </w:r>
      <w:r>
        <w:rPr>
          <w:szCs w:val="28"/>
        </w:rPr>
        <w:t>муниципальной собственности администрации муниципального образования сельское поселение «Хонхолойское»</w:t>
      </w:r>
      <w:r w:rsidRPr="00F574C3">
        <w:rPr>
          <w:szCs w:val="28"/>
        </w:rPr>
        <w:t>, предоставленные в аренду без торгов</w:t>
      </w:r>
    </w:p>
    <w:p w:rsidR="004F4A1E" w:rsidRDefault="004F4A1E" w:rsidP="005969E3">
      <w:pPr>
        <w:ind w:firstLine="540"/>
        <w:jc w:val="both"/>
        <w:outlineLvl w:val="1"/>
        <w:rPr>
          <w:szCs w:val="28"/>
        </w:rPr>
      </w:pPr>
    </w:p>
    <w:p w:rsidR="004F4A1E" w:rsidRPr="00355F02" w:rsidRDefault="004F4A1E" w:rsidP="005969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55F02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39.7 Земельного кодекса Российской Федерации и устанавливает порядок определения размера арендной платы за </w:t>
      </w:r>
      <w:r w:rsidRPr="00D92456">
        <w:rPr>
          <w:rFonts w:ascii="Times New Roman" w:hAnsi="Times New Roman"/>
          <w:sz w:val="28"/>
          <w:szCs w:val="28"/>
        </w:rPr>
        <w:t xml:space="preserve">земельные участки, </w:t>
      </w:r>
      <w:r>
        <w:rPr>
          <w:rFonts w:ascii="Times New Roman" w:hAnsi="Times New Roman"/>
          <w:sz w:val="28"/>
          <w:szCs w:val="28"/>
        </w:rPr>
        <w:t xml:space="preserve">находящиеся в </w:t>
      </w:r>
      <w:r w:rsidRPr="00F574C3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574C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Хонхолойское</w:t>
      </w:r>
      <w:r w:rsidRPr="00F574C3">
        <w:rPr>
          <w:rFonts w:ascii="Times New Roman" w:hAnsi="Times New Roman"/>
          <w:sz w:val="28"/>
          <w:szCs w:val="28"/>
        </w:rPr>
        <w:t>»</w:t>
      </w:r>
      <w:r w:rsidRPr="003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02">
        <w:rPr>
          <w:rFonts w:ascii="Times New Roman" w:hAnsi="Times New Roman"/>
          <w:sz w:val="28"/>
          <w:szCs w:val="28"/>
        </w:rPr>
        <w:t>предоставленные в аренду без торгов (далее – земельные участки).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 xml:space="preserve">2. Ежегодная арендная плата определяется на основании кадастровой стоимости земельного участка и рассчитывается в </w:t>
      </w:r>
      <w:r>
        <w:rPr>
          <w:szCs w:val="28"/>
        </w:rPr>
        <w:t>размере</w:t>
      </w:r>
      <w:r w:rsidRPr="00355F02">
        <w:rPr>
          <w:szCs w:val="28"/>
        </w:rPr>
        <w:t>: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2.1. 0,1</w:t>
      </w:r>
      <w:r w:rsidRPr="00355F02">
        <w:rPr>
          <w:szCs w:val="28"/>
        </w:rPr>
        <w:t xml:space="preserve"> процента в отношении: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в) земельного участка, предоставленного юридическим лицам в соответствии с распоряжением Главы Республики Бурятия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2.2.</w:t>
      </w:r>
      <w:r>
        <w:rPr>
          <w:szCs w:val="28"/>
        </w:rPr>
        <w:t xml:space="preserve"> 0,6</w:t>
      </w:r>
      <w:r w:rsidRPr="00355F02">
        <w:rPr>
          <w:szCs w:val="28"/>
        </w:rPr>
        <w:t xml:space="preserve"> процента в отношении: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б)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7" w:history="1">
        <w:r w:rsidRPr="00355F02">
          <w:rPr>
            <w:szCs w:val="28"/>
          </w:rPr>
          <w:t>законом</w:t>
        </w:r>
      </w:hyperlink>
      <w:r w:rsidRPr="00355F02">
        <w:rPr>
          <w:szCs w:val="28"/>
        </w:rPr>
        <w:t xml:space="preserve"> «Об обороте земель сельскохозяйственного назначения</w:t>
      </w:r>
      <w:r>
        <w:rPr>
          <w:szCs w:val="28"/>
        </w:rPr>
        <w:t>»;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355F02">
        <w:rPr>
          <w:szCs w:val="28"/>
        </w:rPr>
        <w:t xml:space="preserve">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8" w:history="1">
        <w:r w:rsidRPr="00355F02">
          <w:rPr>
            <w:szCs w:val="28"/>
          </w:rPr>
          <w:t>статьей 39.18</w:t>
        </w:r>
      </w:hyperlink>
      <w:r w:rsidRPr="00355F02">
        <w:rPr>
          <w:szCs w:val="28"/>
        </w:rPr>
        <w:t xml:space="preserve"> Земельного кодекса Российской Федерации;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355F02">
        <w:rPr>
          <w:szCs w:val="28"/>
        </w:rPr>
        <w:t>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законом Республики Бурятия;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е</w:t>
      </w:r>
      <w:r w:rsidRPr="00355F02">
        <w:rPr>
          <w:szCs w:val="28"/>
        </w:rPr>
        <w:t>) земельного участка, предоставленного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355F02">
        <w:rPr>
          <w:szCs w:val="28"/>
        </w:rPr>
        <w:t>) земельного участка, необходимого для осуществления видов деятельности в сфере охотничьего хозяйства, и предоставленного лицу, с которым заключено охотхозяйственное соглашение;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55F02">
        <w:rPr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355F02">
        <w:rPr>
          <w:szCs w:val="28"/>
        </w:rPr>
        <w:t>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2.</w:t>
      </w:r>
      <w:r>
        <w:rPr>
          <w:szCs w:val="28"/>
        </w:rPr>
        <w:t>3</w:t>
      </w:r>
      <w:r w:rsidRPr="00355F02">
        <w:rPr>
          <w:szCs w:val="28"/>
        </w:rPr>
        <w:t xml:space="preserve">. </w:t>
      </w:r>
      <w:r>
        <w:rPr>
          <w:szCs w:val="28"/>
        </w:rPr>
        <w:t xml:space="preserve"> 1,6 </w:t>
      </w:r>
      <w:r w:rsidRPr="00355F02">
        <w:rPr>
          <w:szCs w:val="28"/>
        </w:rPr>
        <w:t xml:space="preserve"> процента в отношении: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б) земельного участка, образованного из земельного участка,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9" w:history="1">
        <w:r w:rsidRPr="00355F02">
          <w:rPr>
            <w:szCs w:val="28"/>
          </w:rPr>
          <w:t>пунктом 5</w:t>
        </w:r>
      </w:hyperlink>
      <w:r w:rsidRPr="00355F02">
        <w:rPr>
          <w:szCs w:val="28"/>
        </w:rPr>
        <w:t xml:space="preserve"> статьи 39.6 Земельного кодекса Российской Федерации;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 xml:space="preserve"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</w:t>
      </w:r>
      <w:r>
        <w:rPr>
          <w:szCs w:val="28"/>
        </w:rPr>
        <w:t>Республики Бурятия</w:t>
      </w:r>
      <w:r w:rsidRPr="00355F02">
        <w:rPr>
          <w:szCs w:val="28"/>
        </w:rPr>
        <w:t>, местного бюджета, внебюджетных источников финансирования объектов недвижимости на прилегающей к особой экономической зоне территории и по управлению этими и ранее созданными объектами недвижимости;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д)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е) земельного участка, предоставленного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4F4A1E" w:rsidRPr="00642E9C" w:rsidRDefault="004F4A1E" w:rsidP="005969E3">
      <w:pPr>
        <w:ind w:firstLine="709"/>
        <w:jc w:val="both"/>
        <w:rPr>
          <w:szCs w:val="28"/>
        </w:rPr>
      </w:pPr>
      <w:r w:rsidRPr="00642E9C">
        <w:rPr>
          <w:szCs w:val="28"/>
        </w:rPr>
        <w:t xml:space="preserve">з) земельного участка, предоставленного арендатору (за исключением арендаторов земельных участков, указанных в </w:t>
      </w:r>
      <w:hyperlink w:anchor="Par34" w:history="1">
        <w:r w:rsidRPr="00642E9C">
          <w:rPr>
            <w:szCs w:val="28"/>
          </w:rPr>
          <w:t>подпункте</w:t>
        </w:r>
      </w:hyperlink>
      <w:r w:rsidRPr="00642E9C">
        <w:rPr>
          <w:szCs w:val="28"/>
        </w:rPr>
        <w:t xml:space="preserve"> </w:t>
      </w:r>
      <w:r>
        <w:rPr>
          <w:szCs w:val="28"/>
        </w:rPr>
        <w:t>«и»</w:t>
      </w:r>
      <w:r w:rsidRPr="00642E9C">
        <w:rPr>
          <w:szCs w:val="28"/>
        </w:rPr>
        <w:t xml:space="preserve"> пункта 2.2 настоящего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</w:t>
      </w:r>
      <w:r>
        <w:rPr>
          <w:szCs w:val="28"/>
        </w:rPr>
        <w:t>го кодекса Российской Федерации.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2.</w:t>
      </w:r>
      <w:r>
        <w:rPr>
          <w:szCs w:val="28"/>
        </w:rPr>
        <w:t>4</w:t>
      </w:r>
      <w:r w:rsidRPr="00355F02">
        <w:rPr>
          <w:szCs w:val="28"/>
        </w:rPr>
        <w:t xml:space="preserve">. </w:t>
      </w:r>
      <w:r>
        <w:rPr>
          <w:szCs w:val="28"/>
        </w:rPr>
        <w:t xml:space="preserve"> 2 </w:t>
      </w:r>
      <w:r w:rsidRPr="00355F02">
        <w:rPr>
          <w:szCs w:val="28"/>
        </w:rPr>
        <w:t>процента в отношении земельных участков, не указанных в пунктах 2.1-2.</w:t>
      </w:r>
      <w:r>
        <w:rPr>
          <w:szCs w:val="28"/>
        </w:rPr>
        <w:t>3</w:t>
      </w:r>
      <w:r w:rsidRPr="00355F02">
        <w:rPr>
          <w:szCs w:val="28"/>
        </w:rPr>
        <w:t xml:space="preserve"> пунктах 3-</w:t>
      </w:r>
      <w:r>
        <w:rPr>
          <w:szCs w:val="28"/>
        </w:rPr>
        <w:t>7</w:t>
      </w:r>
      <w:r w:rsidRPr="00355F02">
        <w:rPr>
          <w:szCs w:val="28"/>
        </w:rPr>
        <w:t xml:space="preserve"> настоящего Порядка.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9F6F08">
        <w:rPr>
          <w:szCs w:val="28"/>
        </w:rPr>
        <w:t>3. Ежегодная арендная плата за земельный участок равна размеру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3.3.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Республики Бурятия, с некоммерческой организацией,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3.4. С гражданами, имеющими в соответствии с федеральными законами, законами Республики Бурятия право на первоочередное или внеочередное приобретение земельных участков.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 xml:space="preserve">3.5. В соответствии с </w:t>
      </w:r>
      <w:hyperlink r:id="rId10" w:history="1">
        <w:r w:rsidRPr="00355F02">
          <w:rPr>
            <w:szCs w:val="28"/>
          </w:rPr>
          <w:t>пунктом 3</w:t>
        </w:r>
      </w:hyperlink>
      <w:r w:rsidRPr="00355F02">
        <w:rPr>
          <w:szCs w:val="28"/>
        </w:rPr>
        <w:t xml:space="preserve"> или </w:t>
      </w:r>
      <w:hyperlink r:id="rId11" w:history="1">
        <w:r w:rsidRPr="00355F02">
          <w:rPr>
            <w:szCs w:val="28"/>
          </w:rPr>
          <w:t>4 статьи 39.20</w:t>
        </w:r>
      </w:hyperlink>
      <w:r w:rsidRPr="00355F02">
        <w:rPr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3.6.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3.7.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3.8. С лицом, использующим земельный участок, образованный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3.9.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4F4A1E" w:rsidRPr="00355F02" w:rsidRDefault="004F4A1E" w:rsidP="005969E3">
      <w:pPr>
        <w:ind w:firstLine="709"/>
        <w:jc w:val="both"/>
        <w:rPr>
          <w:szCs w:val="28"/>
        </w:rPr>
      </w:pPr>
      <w:r w:rsidRPr="00355F02">
        <w:rPr>
          <w:szCs w:val="28"/>
        </w:rPr>
        <w:t>3.10.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>3.11.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 xml:space="preserve">4.1. </w:t>
      </w:r>
      <w:r>
        <w:rPr>
          <w:szCs w:val="28"/>
        </w:rPr>
        <w:t>Двух</w:t>
      </w:r>
      <w:r w:rsidRPr="00F30DA4">
        <w:rPr>
          <w:szCs w:val="28"/>
        </w:rPr>
        <w:t xml:space="preserve"> процентов кадастровой стоимости арендуемых земельных участков.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>4.2.</w:t>
      </w:r>
      <w:r>
        <w:rPr>
          <w:szCs w:val="28"/>
        </w:rPr>
        <w:t xml:space="preserve"> Трех десятых</w:t>
      </w:r>
      <w:r w:rsidRPr="00F30DA4">
        <w:rPr>
          <w:szCs w:val="28"/>
        </w:rPr>
        <w:t xml:space="preserve"> процента кадастровой стоимости арендуемых земельных участков из земель сельскохозяйственного назначения.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 xml:space="preserve">4.3. </w:t>
      </w:r>
      <w:r>
        <w:rPr>
          <w:szCs w:val="28"/>
        </w:rPr>
        <w:t>Полутора</w:t>
      </w:r>
      <w:r w:rsidRPr="00F30DA4">
        <w:rPr>
          <w:szCs w:val="28"/>
        </w:rPr>
        <w:t xml:space="preserve"> процентов кадастровой стоимости арендуемых земельных участков, изъятых из оборота или ограниченных в обороте.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0B19E0">
        <w:rPr>
          <w:szCs w:val="28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2" w:history="1">
        <w:r w:rsidRPr="000B19E0">
          <w:rPr>
            <w:szCs w:val="28"/>
          </w:rPr>
          <w:t>подпунктом 2 пункта 1 статьи 49</w:t>
        </w:r>
      </w:hyperlink>
      <w:r w:rsidRPr="000B19E0">
        <w:rPr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равен размеру арендной платы,  рассчитанному для соответствующих целей в отношении земельных участков, находящиеся в муниципальной собственнос</w:t>
      </w:r>
      <w:r>
        <w:rPr>
          <w:szCs w:val="28"/>
        </w:rPr>
        <w:t>ти</w:t>
      </w:r>
      <w:r>
        <w:t>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>6. Ежегодная арендная плата за земельный участок, предоставленный лицу в соответствии с пунктом 15 статьи 3 Федеральный закон от 25.10.2001 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 xml:space="preserve">6.1. В размере </w:t>
      </w:r>
      <w:r>
        <w:rPr>
          <w:szCs w:val="28"/>
        </w:rPr>
        <w:t xml:space="preserve">двух с половиной </w:t>
      </w:r>
      <w:r w:rsidRPr="00F30DA4">
        <w:rPr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4F4A1E" w:rsidRPr="00F30DA4" w:rsidRDefault="004F4A1E" w:rsidP="005969E3">
      <w:pPr>
        <w:ind w:firstLine="709"/>
        <w:jc w:val="both"/>
        <w:rPr>
          <w:szCs w:val="28"/>
        </w:rPr>
      </w:pPr>
      <w:r w:rsidRPr="00F30DA4">
        <w:rPr>
          <w:szCs w:val="28"/>
        </w:rPr>
        <w:t xml:space="preserve">6.2. В размере </w:t>
      </w:r>
      <w:r>
        <w:rPr>
          <w:szCs w:val="28"/>
        </w:rPr>
        <w:t>пяти</w:t>
      </w:r>
      <w:r w:rsidRPr="00F30DA4">
        <w:rPr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4F4A1E" w:rsidRDefault="004F4A1E" w:rsidP="005969E3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7. </w:t>
      </w:r>
      <w:r>
        <w:rPr>
          <w:szCs w:val="28"/>
        </w:rPr>
        <w:t xml:space="preserve">При заключении договоров аренды земельных участков орган местного самоуправления, осуществляющий полномочия арендодателя в отношении соответствующих земельных участков (далее – Арендодатели), устанавливают в таких договорах аренды случаи и периодичность изменения арендной платы.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</w:p>
    <w:p w:rsidR="004F4A1E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4F4A1E" w:rsidRDefault="004F4A1E" w:rsidP="005969E3">
      <w:pPr>
        <w:ind w:firstLine="540"/>
        <w:jc w:val="both"/>
        <w:rPr>
          <w:szCs w:val="28"/>
        </w:rPr>
      </w:pPr>
      <w:r>
        <w:rPr>
          <w:szCs w:val="28"/>
        </w:rPr>
        <w:t>Изменение Арендодателем в одностороннем порядке ежегодного размера арендной платы, определенного в соответствии с пунктом 4 настоящего Порядка, предусматривается в 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4F4A1E" w:rsidRDefault="004F4A1E" w:rsidP="005969E3">
      <w:pPr>
        <w:ind w:firstLine="709"/>
        <w:jc w:val="both"/>
        <w:rPr>
          <w:szCs w:val="28"/>
        </w:rPr>
      </w:pPr>
      <w:r>
        <w:rPr>
          <w:szCs w:val="28"/>
        </w:rPr>
        <w:t>8.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4F4A1E" w:rsidRPr="00355F02" w:rsidRDefault="004F4A1E" w:rsidP="005969E3">
      <w:pPr>
        <w:jc w:val="both"/>
        <w:rPr>
          <w:bCs/>
          <w:szCs w:val="28"/>
        </w:rPr>
      </w:pPr>
      <w:r>
        <w:rPr>
          <w:szCs w:val="28"/>
        </w:rPr>
        <w:t>________________________________________________________________</w:t>
      </w:r>
    </w:p>
    <w:p w:rsidR="004F4A1E" w:rsidRDefault="004F4A1E" w:rsidP="005969E3"/>
    <w:p w:rsidR="004F4A1E" w:rsidRDefault="004F4A1E" w:rsidP="005969E3"/>
    <w:p w:rsidR="004F4A1E" w:rsidRDefault="004F4A1E" w:rsidP="005969E3"/>
    <w:p w:rsidR="004F4A1E" w:rsidRDefault="004F4A1E" w:rsidP="005969E3"/>
    <w:p w:rsidR="004F4A1E" w:rsidRDefault="004F4A1E" w:rsidP="005969E3"/>
    <w:p w:rsidR="004F4A1E" w:rsidRDefault="004F4A1E" w:rsidP="005969E3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p w:rsidR="004F4A1E" w:rsidRDefault="004F4A1E"/>
    <w:sectPr w:rsidR="004F4A1E" w:rsidSect="00FC15B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1E" w:rsidRDefault="004F4A1E" w:rsidP="009815B4">
      <w:r>
        <w:separator/>
      </w:r>
    </w:p>
  </w:endnote>
  <w:endnote w:type="continuationSeparator" w:id="0">
    <w:p w:rsidR="004F4A1E" w:rsidRDefault="004F4A1E" w:rsidP="0098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1E" w:rsidRDefault="004F4A1E" w:rsidP="009815B4">
      <w:r>
        <w:separator/>
      </w:r>
    </w:p>
  </w:footnote>
  <w:footnote w:type="continuationSeparator" w:id="0">
    <w:p w:rsidR="004F4A1E" w:rsidRDefault="004F4A1E" w:rsidP="00981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90"/>
    <w:rsid w:val="00063393"/>
    <w:rsid w:val="0007654D"/>
    <w:rsid w:val="000B19E0"/>
    <w:rsid w:val="000C7049"/>
    <w:rsid w:val="00133114"/>
    <w:rsid w:val="001E05D7"/>
    <w:rsid w:val="00226CCF"/>
    <w:rsid w:val="00273401"/>
    <w:rsid w:val="00355F02"/>
    <w:rsid w:val="00361E87"/>
    <w:rsid w:val="003816C3"/>
    <w:rsid w:val="003D74DE"/>
    <w:rsid w:val="003F19CA"/>
    <w:rsid w:val="0042745C"/>
    <w:rsid w:val="0044619D"/>
    <w:rsid w:val="004549AC"/>
    <w:rsid w:val="004A4AA4"/>
    <w:rsid w:val="004F4A1E"/>
    <w:rsid w:val="0050558B"/>
    <w:rsid w:val="0051606F"/>
    <w:rsid w:val="005969E3"/>
    <w:rsid w:val="005C0866"/>
    <w:rsid w:val="005C35A5"/>
    <w:rsid w:val="005E0086"/>
    <w:rsid w:val="00605F59"/>
    <w:rsid w:val="0061060F"/>
    <w:rsid w:val="00642E9C"/>
    <w:rsid w:val="006D226A"/>
    <w:rsid w:val="006F6B69"/>
    <w:rsid w:val="00742418"/>
    <w:rsid w:val="007A3DFC"/>
    <w:rsid w:val="00810FF7"/>
    <w:rsid w:val="00813417"/>
    <w:rsid w:val="00864C3B"/>
    <w:rsid w:val="00897CDC"/>
    <w:rsid w:val="008A7AC4"/>
    <w:rsid w:val="009637CD"/>
    <w:rsid w:val="009715FC"/>
    <w:rsid w:val="00972B52"/>
    <w:rsid w:val="009815B4"/>
    <w:rsid w:val="009F6F08"/>
    <w:rsid w:val="00A02CEA"/>
    <w:rsid w:val="00A9086B"/>
    <w:rsid w:val="00AD49B4"/>
    <w:rsid w:val="00B63FB4"/>
    <w:rsid w:val="00BE4C5A"/>
    <w:rsid w:val="00C21EF2"/>
    <w:rsid w:val="00CD36D6"/>
    <w:rsid w:val="00D307A4"/>
    <w:rsid w:val="00D40D46"/>
    <w:rsid w:val="00D80840"/>
    <w:rsid w:val="00D92456"/>
    <w:rsid w:val="00D973F5"/>
    <w:rsid w:val="00DC33A7"/>
    <w:rsid w:val="00E00C2A"/>
    <w:rsid w:val="00E23EAC"/>
    <w:rsid w:val="00E37D62"/>
    <w:rsid w:val="00E47CBC"/>
    <w:rsid w:val="00ED3717"/>
    <w:rsid w:val="00F205BA"/>
    <w:rsid w:val="00F30DA4"/>
    <w:rsid w:val="00F42E90"/>
    <w:rsid w:val="00F45C4D"/>
    <w:rsid w:val="00F574C3"/>
    <w:rsid w:val="00FC15B3"/>
    <w:rsid w:val="00FD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9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E9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2E90"/>
    <w:pPr>
      <w:keepNext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E9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2E90"/>
    <w:rPr>
      <w:rFonts w:ascii="Times New Roman" w:hAnsi="Times New Roman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42E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E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42E90"/>
    <w:pPr>
      <w:ind w:firstLine="560"/>
      <w:jc w:val="both"/>
    </w:pPr>
    <w:rPr>
      <w:rFonts w:eastAsia="Calibri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42E9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Normal"/>
    <w:uiPriority w:val="99"/>
    <w:rsid w:val="00F42E90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F42E90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9815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5B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1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28CCADE5EF3686C771BF8586B7E2A90827507BE494F50A2BC96C9FB7A277E1166086623K9n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28CCADE5EF3686C771BF8586B7E2A90817709BA444F50A2BC96C9FBK7nAH" TargetMode="External"/><Relationship Id="rId12" Type="http://schemas.openxmlformats.org/officeDocument/2006/relationships/hyperlink" Target="consultantplus://offline/ref=E0A2298E6E6174C431311BE8729825540B5BADD02E741AFB14FAE2D2FED442AAD981D61D1A58E2A7T5Y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1577E65D7501B57E0D28FE6013A4034741F5EC222C0A631412039CAB1E9B1C527BC39BCEJ5s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1577E65D7501B57E0D28FE6013A4034741F5EC222C0A631412039CAB1E9B1C527BC39BCEJ5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28CCADE5EF3686C771BF8586B7E2A90827507BE494F50A2BC96C9FB7A277E1166086B26K9n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8</Pages>
  <Words>2614</Words>
  <Characters>14903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2015-09-16T00:40:00Z</cp:lastPrinted>
  <dcterms:created xsi:type="dcterms:W3CDTF">2015-04-06T14:10:00Z</dcterms:created>
  <dcterms:modified xsi:type="dcterms:W3CDTF">2015-09-16T01:13:00Z</dcterms:modified>
</cp:coreProperties>
</file>